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342E4" w14:textId="77777777" w:rsidR="009E0790" w:rsidRPr="0006508D" w:rsidRDefault="009E0790" w:rsidP="009E0790">
      <w:pPr>
        <w:spacing w:line="100" w:lineRule="atLeast"/>
        <w:jc w:val="center"/>
        <w:rPr>
          <w:rFonts w:cs="Times New Roman"/>
          <w:b/>
          <w:kern w:val="2"/>
        </w:rPr>
      </w:pPr>
      <w:r w:rsidRPr="0006508D">
        <w:rPr>
          <w:rFonts w:cs="Times New Roman"/>
          <w:b/>
          <w:kern w:val="2"/>
        </w:rPr>
        <w:t>Attending Registered Nurse</w:t>
      </w:r>
    </w:p>
    <w:p w14:paraId="5B19F513" w14:textId="77777777" w:rsidR="009E0790" w:rsidRPr="0006508D" w:rsidRDefault="009E0790" w:rsidP="009E0790">
      <w:pPr>
        <w:spacing w:line="100" w:lineRule="atLeast"/>
        <w:jc w:val="center"/>
        <w:rPr>
          <w:rFonts w:cs="Times New Roman"/>
          <w:kern w:val="2"/>
        </w:rPr>
      </w:pPr>
      <w:r w:rsidRPr="0006508D">
        <w:rPr>
          <w:rFonts w:cs="Times New Roman"/>
          <w:kern w:val="2"/>
        </w:rPr>
        <w:t>Meeting Minutes</w:t>
      </w:r>
    </w:p>
    <w:p w14:paraId="0DDBC85A" w14:textId="0CB51605" w:rsidR="009E0790" w:rsidRPr="0006508D" w:rsidRDefault="009E0790" w:rsidP="009E0790">
      <w:pPr>
        <w:spacing w:line="100" w:lineRule="atLeast"/>
        <w:jc w:val="center"/>
        <w:rPr>
          <w:rFonts w:cs="Times New Roman"/>
          <w:kern w:val="2"/>
        </w:rPr>
      </w:pPr>
      <w:r>
        <w:rPr>
          <w:rFonts w:cs="Times New Roman"/>
          <w:kern w:val="2"/>
        </w:rPr>
        <w:t xml:space="preserve">Wednesday </w:t>
      </w:r>
      <w:r w:rsidR="00937A24">
        <w:rPr>
          <w:rFonts w:cs="Times New Roman"/>
          <w:kern w:val="2"/>
        </w:rPr>
        <w:t>February 3</w:t>
      </w:r>
      <w:r w:rsidR="00693C93">
        <w:rPr>
          <w:rFonts w:cs="Times New Roman"/>
          <w:kern w:val="2"/>
        </w:rPr>
        <w:t>, 2020</w:t>
      </w:r>
    </w:p>
    <w:p w14:paraId="43A1CE21" w14:textId="77777777" w:rsidR="009E0790" w:rsidRPr="0006508D" w:rsidRDefault="009E0790" w:rsidP="009E0790">
      <w:pPr>
        <w:spacing w:line="100" w:lineRule="atLeast"/>
        <w:jc w:val="center"/>
        <w:rPr>
          <w:rFonts w:cs="Times New Roman"/>
          <w:kern w:val="2"/>
        </w:rPr>
      </w:pPr>
      <w:r w:rsidRPr="0006508D">
        <w:rPr>
          <w:rFonts w:cs="Times New Roman"/>
          <w:kern w:val="2"/>
        </w:rPr>
        <w:t>12:00 – 1:00PM</w:t>
      </w:r>
    </w:p>
    <w:p w14:paraId="316DB2FD" w14:textId="514097C4" w:rsidR="009E0790" w:rsidRPr="0006508D" w:rsidRDefault="00D25626" w:rsidP="009E0790">
      <w:pPr>
        <w:spacing w:line="100" w:lineRule="atLeast"/>
        <w:jc w:val="center"/>
        <w:rPr>
          <w:rFonts w:cs="Times New Roman"/>
          <w:kern w:val="2"/>
        </w:rPr>
      </w:pPr>
      <w:r>
        <w:rPr>
          <w:rFonts w:cs="Times New Roman"/>
          <w:kern w:val="2"/>
        </w:rPr>
        <w:t>Zoom</w:t>
      </w:r>
    </w:p>
    <w:p w14:paraId="6B06EE39" w14:textId="03EDE50A" w:rsidR="00693C93" w:rsidRDefault="00693C93" w:rsidP="009E0790">
      <w:pPr>
        <w:spacing w:line="100" w:lineRule="atLeast"/>
        <w:rPr>
          <w:rFonts w:cs="Times New Roman"/>
          <w:b/>
          <w:kern w:val="2"/>
        </w:rPr>
      </w:pPr>
    </w:p>
    <w:p w14:paraId="09526048" w14:textId="51DB743B" w:rsidR="009E0790" w:rsidRDefault="009E0790" w:rsidP="009E0790">
      <w:pPr>
        <w:spacing w:line="100" w:lineRule="atLeast"/>
        <w:rPr>
          <w:rFonts w:cs="Times New Roman"/>
          <w:kern w:val="2"/>
        </w:rPr>
      </w:pPr>
      <w:r w:rsidRPr="0006508D">
        <w:rPr>
          <w:rFonts w:cs="Times New Roman"/>
          <w:b/>
          <w:kern w:val="2"/>
        </w:rPr>
        <w:t xml:space="preserve">Presiding: </w:t>
      </w:r>
      <w:r w:rsidR="00D25626">
        <w:rPr>
          <w:rFonts w:cs="Times New Roman"/>
          <w:kern w:val="2"/>
        </w:rPr>
        <w:t>Liz Mover</w:t>
      </w:r>
      <w:r w:rsidRPr="0006508D">
        <w:rPr>
          <w:rFonts w:cs="Times New Roman"/>
          <w:kern w:val="2"/>
        </w:rPr>
        <w:t>, Danielle Salgueiro</w:t>
      </w:r>
    </w:p>
    <w:p w14:paraId="3A9466FE" w14:textId="721FA4FE" w:rsidR="003F6DB8" w:rsidRDefault="003F6DB8" w:rsidP="009E0790">
      <w:pPr>
        <w:spacing w:line="100" w:lineRule="atLeast"/>
        <w:rPr>
          <w:rFonts w:cs="Times New Roman"/>
          <w:kern w:val="2"/>
        </w:rPr>
      </w:pPr>
      <w:r w:rsidRPr="003F6DB8">
        <w:rPr>
          <w:rFonts w:cs="Times New Roman"/>
          <w:b/>
          <w:kern w:val="2"/>
        </w:rPr>
        <w:t xml:space="preserve">Coach: </w:t>
      </w:r>
      <w:r>
        <w:rPr>
          <w:rFonts w:cs="Times New Roman"/>
          <w:kern w:val="2"/>
        </w:rPr>
        <w:t>Gino Chisari</w:t>
      </w:r>
      <w:bookmarkStart w:id="0" w:name="_GoBack"/>
      <w:bookmarkEnd w:id="0"/>
    </w:p>
    <w:p w14:paraId="38444FD9" w14:textId="77777777" w:rsidR="009E0790" w:rsidRPr="0006508D" w:rsidRDefault="009E0790" w:rsidP="009E0790">
      <w:pPr>
        <w:spacing w:line="100" w:lineRule="atLeast"/>
        <w:rPr>
          <w:rFonts w:cs="Times New Roman"/>
          <w:kern w:val="2"/>
        </w:rPr>
      </w:pPr>
    </w:p>
    <w:p w14:paraId="2FB7F952" w14:textId="77777777" w:rsidR="009E0790" w:rsidRPr="0006508D" w:rsidRDefault="009E0790" w:rsidP="009E0790">
      <w:pPr>
        <w:spacing w:line="100" w:lineRule="atLeast"/>
        <w:rPr>
          <w:rFonts w:cs="Times New Roman"/>
          <w:kern w:val="2"/>
        </w:rPr>
      </w:pPr>
    </w:p>
    <w:p w14:paraId="3FE48F30" w14:textId="77777777" w:rsidR="009E0790" w:rsidRPr="0006508D" w:rsidRDefault="009E0790" w:rsidP="009E0790">
      <w:pPr>
        <w:spacing w:line="100" w:lineRule="atLeast"/>
        <w:rPr>
          <w:rFonts w:cs="Times New Roman"/>
          <w:kern w:val="2"/>
        </w:rPr>
      </w:pPr>
    </w:p>
    <w:tbl>
      <w:tblPr>
        <w:tblW w:w="10813" w:type="dxa"/>
        <w:tblInd w:w="-792" w:type="dxa"/>
        <w:tblLayout w:type="fixed"/>
        <w:tblLook w:val="0000" w:firstRow="0" w:lastRow="0" w:firstColumn="0" w:lastColumn="0" w:noHBand="0" w:noVBand="0"/>
      </w:tblPr>
      <w:tblGrid>
        <w:gridCol w:w="2430"/>
        <w:gridCol w:w="4761"/>
        <w:gridCol w:w="3622"/>
      </w:tblGrid>
      <w:tr w:rsidR="009E0790" w:rsidRPr="0006508D" w14:paraId="7CD3B0A4" w14:textId="77777777" w:rsidTr="00532570">
        <w:trPr>
          <w:trHeight w:val="346"/>
        </w:trPr>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E55FA75" w14:textId="77777777" w:rsidR="009E0790" w:rsidRPr="0006508D" w:rsidRDefault="009E0790" w:rsidP="006C0579">
            <w:pPr>
              <w:spacing w:line="100" w:lineRule="atLeast"/>
              <w:jc w:val="center"/>
              <w:rPr>
                <w:rFonts w:cs="Times New Roman"/>
                <w:kern w:val="2"/>
              </w:rPr>
            </w:pPr>
            <w:r w:rsidRPr="0006508D">
              <w:rPr>
                <w:rFonts w:cs="Times New Roman"/>
                <w:kern w:val="2"/>
              </w:rPr>
              <w:t>Agenda Item</w:t>
            </w:r>
          </w:p>
        </w:tc>
        <w:tc>
          <w:tcPr>
            <w:tcW w:w="4761" w:type="dxa"/>
            <w:tcBorders>
              <w:top w:val="single" w:sz="4" w:space="0" w:color="000000"/>
              <w:left w:val="single" w:sz="4" w:space="0" w:color="000000"/>
              <w:bottom w:val="single" w:sz="4" w:space="0" w:color="000000"/>
              <w:right w:val="single" w:sz="4" w:space="0" w:color="000000"/>
            </w:tcBorders>
            <w:shd w:val="clear" w:color="auto" w:fill="D9D9D9"/>
          </w:tcPr>
          <w:p w14:paraId="03762210" w14:textId="77777777" w:rsidR="009E0790" w:rsidRPr="0006508D" w:rsidRDefault="009E0790" w:rsidP="006C0579">
            <w:pPr>
              <w:spacing w:line="100" w:lineRule="atLeast"/>
              <w:jc w:val="center"/>
              <w:rPr>
                <w:rFonts w:cs="Times New Roman"/>
                <w:kern w:val="2"/>
              </w:rPr>
            </w:pPr>
            <w:r w:rsidRPr="0006508D">
              <w:rPr>
                <w:rFonts w:cs="Times New Roman"/>
                <w:kern w:val="2"/>
              </w:rPr>
              <w:t>Discussion</w:t>
            </w:r>
          </w:p>
        </w:tc>
        <w:tc>
          <w:tcPr>
            <w:tcW w:w="3622" w:type="dxa"/>
            <w:tcBorders>
              <w:top w:val="single" w:sz="4" w:space="0" w:color="000000"/>
              <w:left w:val="single" w:sz="4" w:space="0" w:color="000000"/>
              <w:bottom w:val="single" w:sz="4" w:space="0" w:color="000000"/>
              <w:right w:val="single" w:sz="4" w:space="0" w:color="000000"/>
            </w:tcBorders>
            <w:shd w:val="clear" w:color="auto" w:fill="D9D9D9"/>
          </w:tcPr>
          <w:p w14:paraId="66058532" w14:textId="77777777" w:rsidR="009E0790" w:rsidRPr="0006508D" w:rsidRDefault="009E0790" w:rsidP="006C0579">
            <w:pPr>
              <w:spacing w:line="100" w:lineRule="atLeast"/>
              <w:jc w:val="center"/>
              <w:rPr>
                <w:rFonts w:cs="Times New Roman"/>
                <w:kern w:val="2"/>
              </w:rPr>
            </w:pPr>
            <w:r w:rsidRPr="0006508D">
              <w:rPr>
                <w:rFonts w:cs="Times New Roman"/>
                <w:kern w:val="2"/>
              </w:rPr>
              <w:t>Action</w:t>
            </w:r>
          </w:p>
        </w:tc>
      </w:tr>
      <w:tr w:rsidR="009E0790" w:rsidRPr="00BE60B3" w14:paraId="0ED67F28" w14:textId="77777777" w:rsidTr="00532570">
        <w:trPr>
          <w:trHeight w:val="1061"/>
        </w:trPr>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02C8FD8" w14:textId="77777777" w:rsidR="009E0790" w:rsidRPr="00BE60B3" w:rsidRDefault="009E0790" w:rsidP="006C0579">
            <w:pPr>
              <w:spacing w:line="100" w:lineRule="atLeast"/>
              <w:rPr>
                <w:rFonts w:cs="Times New Roman"/>
                <w:kern w:val="2"/>
              </w:rPr>
            </w:pPr>
            <w:r w:rsidRPr="00BE60B3">
              <w:rPr>
                <w:rFonts w:cs="Times New Roman"/>
                <w:kern w:val="2"/>
              </w:rPr>
              <w:t>Welcome/Introduction to New/Returning ARNs</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28972C82" w14:textId="5650142B" w:rsidR="009E0790" w:rsidRPr="00BE60B3" w:rsidRDefault="00D25626" w:rsidP="006C0579">
            <w:pPr>
              <w:spacing w:line="100" w:lineRule="atLeast"/>
              <w:rPr>
                <w:rFonts w:cs="Times New Roman"/>
                <w:kern w:val="2"/>
              </w:rPr>
            </w:pPr>
            <w:r w:rsidRPr="00BE60B3">
              <w:rPr>
                <w:rFonts w:cs="Times New Roman"/>
                <w:kern w:val="2"/>
              </w:rPr>
              <w:t>Danielle and Liz</w:t>
            </w:r>
            <w:r w:rsidR="009E0790" w:rsidRPr="00BE60B3">
              <w:rPr>
                <w:rFonts w:cs="Times New Roman"/>
                <w:kern w:val="2"/>
              </w:rPr>
              <w:t xml:space="preserve"> called the meeting to order at 12:00PM with</w:t>
            </w:r>
            <w:r w:rsidR="00693C93" w:rsidRPr="00BE60B3">
              <w:rPr>
                <w:rFonts w:cs="Times New Roman"/>
                <w:kern w:val="2"/>
              </w:rPr>
              <w:t xml:space="preserve"> 1</w:t>
            </w:r>
            <w:r w:rsidR="00874200" w:rsidRPr="00BE60B3">
              <w:rPr>
                <w:rFonts w:cs="Times New Roman"/>
                <w:kern w:val="2"/>
              </w:rPr>
              <w:t>6</w:t>
            </w:r>
            <w:r w:rsidR="00BD2673" w:rsidRPr="00BE60B3">
              <w:rPr>
                <w:rFonts w:cs="Times New Roman"/>
                <w:kern w:val="2"/>
              </w:rPr>
              <w:t xml:space="preserve"> </w:t>
            </w:r>
            <w:r w:rsidR="009E0790" w:rsidRPr="00BE60B3">
              <w:rPr>
                <w:rFonts w:cs="Times New Roman"/>
                <w:kern w:val="2"/>
              </w:rPr>
              <w:t>ARNs present</w:t>
            </w:r>
            <w:r w:rsidRPr="00BE60B3">
              <w:rPr>
                <w:rFonts w:cs="Times New Roman"/>
                <w:kern w:val="2"/>
              </w:rPr>
              <w:t xml:space="preserve"> on zoom</w:t>
            </w:r>
            <w:r w:rsidR="009E0790" w:rsidRPr="00BE60B3">
              <w:rPr>
                <w:rFonts w:cs="Times New Roman"/>
                <w:kern w:val="2"/>
              </w:rPr>
              <w:t xml:space="preserve">. </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14:paraId="4A93454D" w14:textId="77777777" w:rsidR="009E0790" w:rsidRPr="00BE60B3" w:rsidRDefault="009E0790" w:rsidP="006C0579">
            <w:pPr>
              <w:spacing w:line="100" w:lineRule="atLeast"/>
              <w:rPr>
                <w:rFonts w:cs="Times New Roman"/>
                <w:kern w:val="2"/>
              </w:rPr>
            </w:pPr>
            <w:r w:rsidRPr="00BE60B3">
              <w:rPr>
                <w:rFonts w:cs="Times New Roman"/>
                <w:kern w:val="2"/>
              </w:rPr>
              <w:t>Noted</w:t>
            </w:r>
          </w:p>
        </w:tc>
      </w:tr>
      <w:tr w:rsidR="009E0790" w:rsidRPr="00BE60B3" w14:paraId="611C9532" w14:textId="77777777" w:rsidTr="00532570">
        <w:trPr>
          <w:trHeight w:val="1021"/>
        </w:trPr>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B6C2264" w14:textId="0C53401B" w:rsidR="00693C93" w:rsidRPr="00BE60B3" w:rsidRDefault="00C8218D" w:rsidP="00693C93">
            <w:pPr>
              <w:pStyle w:val="NormalWeb"/>
              <w:rPr>
                <w:rFonts w:ascii="Times New Roman" w:hAnsi="Times New Roman"/>
                <w:sz w:val="24"/>
                <w:szCs w:val="24"/>
              </w:rPr>
            </w:pPr>
            <w:r w:rsidRPr="00BE60B3">
              <w:rPr>
                <w:rFonts w:ascii="Times New Roman" w:hAnsi="Times New Roman"/>
                <w:sz w:val="24"/>
                <w:szCs w:val="24"/>
              </w:rPr>
              <w:t>Announcement of the ARN Co-Chair Election</w:t>
            </w:r>
          </w:p>
          <w:p w14:paraId="7A333FA4" w14:textId="1C2BE7E6" w:rsidR="009E0790" w:rsidRPr="00BE60B3" w:rsidRDefault="009E0790" w:rsidP="00D25626">
            <w:pPr>
              <w:spacing w:line="100" w:lineRule="atLeast"/>
              <w:rPr>
                <w:rFonts w:cs="Times New Roman"/>
                <w:kern w:val="2"/>
              </w:rPr>
            </w:pP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01B3BD1C" w14:textId="59952092" w:rsidR="009E0790" w:rsidRPr="00BE60B3" w:rsidRDefault="00C8218D" w:rsidP="00BD2673">
            <w:pPr>
              <w:spacing w:line="100" w:lineRule="atLeast"/>
              <w:rPr>
                <w:rFonts w:cs="Times New Roman"/>
                <w:kern w:val="2"/>
              </w:rPr>
            </w:pPr>
            <w:r w:rsidRPr="00BE60B3">
              <w:rPr>
                <w:rFonts w:cs="Times New Roman"/>
                <w:kern w:val="2"/>
              </w:rPr>
              <w:t xml:space="preserve">Thank </w:t>
            </w:r>
            <w:r w:rsidR="00874200" w:rsidRPr="00BE60B3">
              <w:rPr>
                <w:rFonts w:cs="Times New Roman"/>
                <w:kern w:val="2"/>
              </w:rPr>
              <w:t>you, Danielle Salgueiro,</w:t>
            </w:r>
            <w:r w:rsidRPr="00BE60B3">
              <w:rPr>
                <w:rFonts w:cs="Times New Roman"/>
                <w:kern w:val="2"/>
              </w:rPr>
              <w:t xml:space="preserve"> for your two years of service as ARN Co-Chair. Good luck on your new position as Clinical Nursing Supervisor.</w:t>
            </w:r>
          </w:p>
          <w:p w14:paraId="490F73E7" w14:textId="70DE5036" w:rsidR="00874200" w:rsidRPr="00BE60B3" w:rsidRDefault="00874200" w:rsidP="00BD2673">
            <w:pPr>
              <w:spacing w:line="100" w:lineRule="atLeast"/>
              <w:rPr>
                <w:rFonts w:cs="Times New Roman"/>
                <w:kern w:val="2"/>
              </w:rPr>
            </w:pPr>
          </w:p>
          <w:p w14:paraId="1BB82C05" w14:textId="1CD1FC8B" w:rsidR="00874200" w:rsidRPr="00BE60B3" w:rsidRDefault="00874200" w:rsidP="00BD2673">
            <w:pPr>
              <w:spacing w:line="100" w:lineRule="atLeast"/>
              <w:rPr>
                <w:rFonts w:cs="Times New Roman"/>
                <w:kern w:val="2"/>
              </w:rPr>
            </w:pPr>
            <w:r w:rsidRPr="00BE60B3">
              <w:rPr>
                <w:rFonts w:cs="Times New Roman"/>
                <w:kern w:val="2"/>
              </w:rPr>
              <w:t xml:space="preserve">Welcome </w:t>
            </w:r>
            <w:r w:rsidR="003872FF" w:rsidRPr="00BE60B3">
              <w:rPr>
                <w:rFonts w:cs="Times New Roman"/>
                <w:kern w:val="2"/>
              </w:rPr>
              <w:t xml:space="preserve">to one of the new ARNs replacing Danielle on </w:t>
            </w:r>
            <w:proofErr w:type="spellStart"/>
            <w:r w:rsidR="003872FF" w:rsidRPr="00BE60B3">
              <w:rPr>
                <w:rFonts w:cs="Times New Roman"/>
                <w:kern w:val="2"/>
              </w:rPr>
              <w:t>Lunder</w:t>
            </w:r>
            <w:proofErr w:type="spellEnd"/>
            <w:r w:rsidR="003872FF" w:rsidRPr="00BE60B3">
              <w:rPr>
                <w:rFonts w:cs="Times New Roman"/>
                <w:kern w:val="2"/>
              </w:rPr>
              <w:t xml:space="preserve"> 6 (Neuro ICU), Tracy.</w:t>
            </w:r>
          </w:p>
          <w:p w14:paraId="7F1FFA44" w14:textId="77777777" w:rsidR="00C8218D" w:rsidRPr="00BE60B3" w:rsidRDefault="00C8218D" w:rsidP="00BD2673">
            <w:pPr>
              <w:spacing w:line="100" w:lineRule="atLeast"/>
              <w:rPr>
                <w:rFonts w:cs="Times New Roman"/>
                <w:kern w:val="2"/>
              </w:rPr>
            </w:pPr>
          </w:p>
          <w:p w14:paraId="1F0A7507" w14:textId="3CA85564" w:rsidR="00C8218D" w:rsidRPr="00BE60B3" w:rsidRDefault="003872FF" w:rsidP="00BD2673">
            <w:pPr>
              <w:spacing w:line="100" w:lineRule="atLeast"/>
              <w:rPr>
                <w:rFonts w:cs="Times New Roman"/>
                <w:kern w:val="2"/>
              </w:rPr>
            </w:pPr>
            <w:r w:rsidRPr="00BE60B3">
              <w:rPr>
                <w:rFonts w:cs="Times New Roman"/>
                <w:kern w:val="2"/>
              </w:rPr>
              <w:t xml:space="preserve">Announcement of the new ARN co-chair, Christina Alexander from </w:t>
            </w:r>
            <w:proofErr w:type="spellStart"/>
            <w:r w:rsidRPr="00BE60B3">
              <w:rPr>
                <w:rFonts w:cs="Times New Roman"/>
                <w:kern w:val="2"/>
              </w:rPr>
              <w:t>Lunder</w:t>
            </w:r>
            <w:proofErr w:type="spellEnd"/>
            <w:r w:rsidRPr="00BE60B3">
              <w:rPr>
                <w:rFonts w:cs="Times New Roman"/>
                <w:kern w:val="2"/>
              </w:rPr>
              <w:t xml:space="preserve"> 9. Congratulations! </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14:paraId="6F386236" w14:textId="6131C0D9" w:rsidR="003F6DB8" w:rsidRPr="00BE60B3" w:rsidRDefault="003F6DB8" w:rsidP="00D25626">
            <w:pPr>
              <w:spacing w:line="100" w:lineRule="atLeast"/>
              <w:rPr>
                <w:rFonts w:cs="Times New Roman"/>
                <w:kern w:val="2"/>
              </w:rPr>
            </w:pPr>
          </w:p>
        </w:tc>
      </w:tr>
      <w:tr w:rsidR="00693C93" w:rsidRPr="00BE60B3" w14:paraId="2BE2440E" w14:textId="77777777" w:rsidTr="00532570">
        <w:trPr>
          <w:trHeight w:val="1021"/>
        </w:trPr>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3ED788A" w14:textId="28256DAD" w:rsidR="00693C93" w:rsidRPr="00BE60B3" w:rsidRDefault="00874200" w:rsidP="00693C93">
            <w:pPr>
              <w:rPr>
                <w:rFonts w:cs="Times New Roman"/>
              </w:rPr>
            </w:pPr>
            <w:r w:rsidRPr="00BE60B3">
              <w:rPr>
                <w:rFonts w:cs="Times New Roman"/>
              </w:rPr>
              <w:t>Visitor Policy Updates: Brian French</w:t>
            </w:r>
          </w:p>
          <w:p w14:paraId="5C67F50D" w14:textId="77777777" w:rsidR="00693C93" w:rsidRPr="00BE60B3" w:rsidRDefault="00693C93" w:rsidP="00693C93">
            <w:pPr>
              <w:pStyle w:val="NormalWeb"/>
              <w:rPr>
                <w:rFonts w:ascii="Times New Roman" w:hAnsi="Times New Roman"/>
                <w:sz w:val="24"/>
                <w:szCs w:val="24"/>
              </w:rPr>
            </w:pP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2EC0C9A0" w14:textId="77777777" w:rsidR="00693C93" w:rsidRPr="00BE60B3" w:rsidRDefault="003872FF" w:rsidP="00BD2673">
            <w:pPr>
              <w:spacing w:line="100" w:lineRule="atLeast"/>
              <w:rPr>
                <w:rFonts w:cs="Times New Roman"/>
                <w:kern w:val="2"/>
              </w:rPr>
            </w:pPr>
            <w:r w:rsidRPr="00BE60B3">
              <w:rPr>
                <w:rFonts w:cs="Times New Roman"/>
                <w:kern w:val="2"/>
              </w:rPr>
              <w:t>Brian French presented the 3 recent changes to the visitor policy:</w:t>
            </w:r>
          </w:p>
          <w:p w14:paraId="1815644B" w14:textId="14CAB6EB" w:rsidR="003872FF" w:rsidRPr="00BE60B3" w:rsidRDefault="003872FF" w:rsidP="003872FF">
            <w:pPr>
              <w:pStyle w:val="ListParagraph"/>
              <w:numPr>
                <w:ilvl w:val="0"/>
                <w:numId w:val="4"/>
              </w:numPr>
              <w:spacing w:line="100" w:lineRule="atLeast"/>
              <w:rPr>
                <w:rFonts w:ascii="Times New Roman" w:hAnsi="Times New Roman"/>
                <w:kern w:val="2"/>
                <w:sz w:val="24"/>
                <w:szCs w:val="24"/>
              </w:rPr>
            </w:pPr>
            <w:r w:rsidRPr="00BE60B3">
              <w:rPr>
                <w:rFonts w:ascii="Times New Roman" w:hAnsi="Times New Roman"/>
                <w:kern w:val="2"/>
                <w:sz w:val="24"/>
                <w:szCs w:val="24"/>
              </w:rPr>
              <w:t>A tablet-based screening process in the lobbies began this week. Visitors must attest to no COVID symptoms. Leadership is anticipating a large volume of incoming patients as vaccinations role out and they will be vaccinating 80 patients per hour</w:t>
            </w:r>
            <w:r w:rsidR="00D0051C" w:rsidRPr="00BE60B3">
              <w:rPr>
                <w:rFonts w:ascii="Times New Roman" w:hAnsi="Times New Roman"/>
                <w:kern w:val="2"/>
                <w:sz w:val="24"/>
                <w:szCs w:val="24"/>
              </w:rPr>
              <w:t>.</w:t>
            </w:r>
          </w:p>
          <w:p w14:paraId="1A65020B" w14:textId="319A0227" w:rsidR="004F595B" w:rsidRPr="00BE60B3" w:rsidRDefault="004F595B" w:rsidP="004F595B">
            <w:pPr>
              <w:pStyle w:val="ListParagraph"/>
              <w:numPr>
                <w:ilvl w:val="0"/>
                <w:numId w:val="4"/>
              </w:numPr>
              <w:spacing w:line="100" w:lineRule="atLeast"/>
              <w:rPr>
                <w:rFonts w:ascii="Times New Roman" w:hAnsi="Times New Roman"/>
                <w:kern w:val="2"/>
                <w:sz w:val="24"/>
                <w:szCs w:val="24"/>
              </w:rPr>
            </w:pPr>
            <w:r w:rsidRPr="00BE60B3">
              <w:rPr>
                <w:rFonts w:ascii="Times New Roman" w:hAnsi="Times New Roman"/>
                <w:kern w:val="2"/>
                <w:sz w:val="24"/>
                <w:szCs w:val="24"/>
              </w:rPr>
              <w:t xml:space="preserve">PPE use for visitors on Enhanced Respiratory Isolation (ERI).  Visitors will be given an N95 mask when visiting a patient who is undergoing an aerosolizing procedure. Visitors adhering to the mask policy continues to be challenging. An ARN in pediatrics expressed concern about the difficulties with parents wearing the N95 masks consistently. A “Need to </w:t>
            </w:r>
            <w:r w:rsidRPr="00BE60B3">
              <w:rPr>
                <w:rFonts w:ascii="Times New Roman" w:hAnsi="Times New Roman"/>
                <w:kern w:val="2"/>
                <w:sz w:val="24"/>
                <w:szCs w:val="24"/>
              </w:rPr>
              <w:lastRenderedPageBreak/>
              <w:t>Know” is in the works regarding visitor PPE use.</w:t>
            </w:r>
          </w:p>
          <w:p w14:paraId="368FD77A" w14:textId="6F3FE5E6" w:rsidR="00AD572A" w:rsidRPr="00BE60B3" w:rsidRDefault="00CE7BED" w:rsidP="00AD572A">
            <w:pPr>
              <w:pStyle w:val="ListParagraph"/>
              <w:numPr>
                <w:ilvl w:val="0"/>
                <w:numId w:val="4"/>
              </w:numPr>
              <w:spacing w:line="100" w:lineRule="atLeast"/>
              <w:rPr>
                <w:rFonts w:ascii="Times New Roman" w:hAnsi="Times New Roman"/>
                <w:kern w:val="2"/>
                <w:sz w:val="24"/>
                <w:szCs w:val="24"/>
              </w:rPr>
            </w:pPr>
            <w:r w:rsidRPr="00BE60B3">
              <w:rPr>
                <w:rFonts w:ascii="Times New Roman" w:hAnsi="Times New Roman"/>
                <w:kern w:val="2"/>
                <w:sz w:val="24"/>
                <w:szCs w:val="24"/>
              </w:rPr>
              <w:t>End of Life (EOL) visitor policy guidance from Palliative Care and Critical Care providers. Liz Mover (MICU), Vicki Jackson (Palliative Care MD), and Christine McCarthy (Palliative Care NP) presented a rough draft of the guidelines to several units and the ACNOs last week. Scripts were developed to guide staff when talking to families about visiting</w:t>
            </w:r>
            <w:r w:rsidR="00AD572A" w:rsidRPr="00BE60B3">
              <w:rPr>
                <w:rFonts w:ascii="Times New Roman" w:hAnsi="Times New Roman"/>
                <w:kern w:val="2"/>
                <w:sz w:val="24"/>
                <w:szCs w:val="24"/>
              </w:rPr>
              <w:t xml:space="preserve"> and to set expectations prior to arrival to the hospital. The goal is to continue to prioritize Zoom/virtual visits for families. </w:t>
            </w:r>
          </w:p>
          <w:p w14:paraId="1B30DBE0" w14:textId="405F6008" w:rsidR="00AD572A" w:rsidRPr="00BE60B3" w:rsidRDefault="00AD572A" w:rsidP="004F595B">
            <w:pPr>
              <w:pStyle w:val="ListParagraph"/>
              <w:numPr>
                <w:ilvl w:val="0"/>
                <w:numId w:val="4"/>
              </w:numPr>
              <w:spacing w:line="100" w:lineRule="atLeast"/>
              <w:rPr>
                <w:rFonts w:ascii="Times New Roman" w:hAnsi="Times New Roman"/>
                <w:kern w:val="2"/>
                <w:sz w:val="24"/>
                <w:szCs w:val="24"/>
              </w:rPr>
            </w:pPr>
            <w:r w:rsidRPr="00BE60B3">
              <w:rPr>
                <w:rFonts w:ascii="Times New Roman" w:hAnsi="Times New Roman"/>
                <w:kern w:val="2"/>
                <w:sz w:val="24"/>
                <w:szCs w:val="24"/>
              </w:rPr>
              <w:t xml:space="preserve">ARNs agreed that donning and doffing PPE for visitors is very time consuming for staff. It should be a team effort and ask PCAs or SW to assist. </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14:paraId="3C6FE649" w14:textId="1132176D" w:rsidR="00693C93" w:rsidRPr="00BE60B3" w:rsidRDefault="00693C93" w:rsidP="00D25626">
            <w:pPr>
              <w:spacing w:line="100" w:lineRule="atLeast"/>
              <w:rPr>
                <w:rFonts w:cs="Times New Roman"/>
                <w:kern w:val="2"/>
              </w:rPr>
            </w:pPr>
            <w:r w:rsidRPr="00BE60B3">
              <w:rPr>
                <w:rFonts w:cs="Times New Roman"/>
                <w:kern w:val="2"/>
              </w:rPr>
              <w:lastRenderedPageBreak/>
              <w:t xml:space="preserve"> </w:t>
            </w:r>
            <w:r w:rsidR="00AD572A" w:rsidRPr="00BE60B3">
              <w:rPr>
                <w:rFonts w:cs="Times New Roman"/>
                <w:kern w:val="2"/>
              </w:rPr>
              <w:t>EOL visitation guidance documents to be posted to Apollo.</w:t>
            </w:r>
          </w:p>
        </w:tc>
      </w:tr>
      <w:tr w:rsidR="00693C93" w:rsidRPr="00BE60B3" w14:paraId="412DC2F1" w14:textId="77777777" w:rsidTr="00532570">
        <w:trPr>
          <w:trHeight w:val="1021"/>
        </w:trPr>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AE778CF" w14:textId="39A2A105" w:rsidR="00693C93" w:rsidRPr="00BE60B3" w:rsidRDefault="00874200" w:rsidP="00693C93">
            <w:pPr>
              <w:pStyle w:val="NormalWeb"/>
              <w:rPr>
                <w:rFonts w:ascii="Times New Roman" w:hAnsi="Times New Roman"/>
                <w:sz w:val="24"/>
                <w:szCs w:val="24"/>
              </w:rPr>
            </w:pPr>
            <w:r w:rsidRPr="00BE60B3">
              <w:rPr>
                <w:rFonts w:ascii="Times New Roman" w:hAnsi="Times New Roman"/>
                <w:sz w:val="24"/>
                <w:szCs w:val="24"/>
              </w:rPr>
              <w:t xml:space="preserve">Home Hospital and </w:t>
            </w:r>
            <w:proofErr w:type="spellStart"/>
            <w:r w:rsidRPr="00BE60B3">
              <w:rPr>
                <w:rFonts w:ascii="Times New Roman" w:hAnsi="Times New Roman"/>
                <w:sz w:val="24"/>
                <w:szCs w:val="24"/>
              </w:rPr>
              <w:t>Viritual</w:t>
            </w:r>
            <w:proofErr w:type="spellEnd"/>
            <w:r w:rsidRPr="00BE60B3">
              <w:rPr>
                <w:rFonts w:ascii="Times New Roman" w:hAnsi="Times New Roman"/>
                <w:sz w:val="24"/>
                <w:szCs w:val="24"/>
              </w:rPr>
              <w:t xml:space="preserve"> Observation Unit: Tina Stone</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1029A74E" w14:textId="77777777" w:rsidR="006B2CD0" w:rsidRPr="00BE60B3" w:rsidRDefault="00AD572A" w:rsidP="00AD572A">
            <w:pPr>
              <w:spacing w:line="100" w:lineRule="atLeast"/>
              <w:rPr>
                <w:rFonts w:cs="Times New Roman"/>
                <w:kern w:val="2"/>
              </w:rPr>
            </w:pPr>
            <w:r w:rsidRPr="00BE60B3">
              <w:rPr>
                <w:rFonts w:cs="Times New Roman"/>
                <w:kern w:val="2"/>
              </w:rPr>
              <w:t>Alternative Pathways to the ED/Admission:</w:t>
            </w:r>
          </w:p>
          <w:p w14:paraId="407B23BD" w14:textId="77777777" w:rsidR="00AD572A" w:rsidRPr="00BE60B3" w:rsidRDefault="00AD572A" w:rsidP="00AD572A">
            <w:pPr>
              <w:pStyle w:val="ListParagraph"/>
              <w:numPr>
                <w:ilvl w:val="0"/>
                <w:numId w:val="7"/>
              </w:numPr>
              <w:spacing w:line="100" w:lineRule="atLeast"/>
              <w:rPr>
                <w:rFonts w:ascii="Times New Roman" w:hAnsi="Times New Roman"/>
                <w:kern w:val="2"/>
                <w:sz w:val="24"/>
                <w:szCs w:val="24"/>
              </w:rPr>
            </w:pPr>
            <w:r w:rsidRPr="00BE60B3">
              <w:rPr>
                <w:rFonts w:ascii="Times New Roman" w:hAnsi="Times New Roman"/>
                <w:kern w:val="2"/>
                <w:sz w:val="24"/>
                <w:szCs w:val="24"/>
              </w:rPr>
              <w:t xml:space="preserve">Home Hospital </w:t>
            </w:r>
            <w:r w:rsidR="000C4C45" w:rsidRPr="00BE60B3">
              <w:rPr>
                <w:rFonts w:ascii="Times New Roman" w:hAnsi="Times New Roman"/>
                <w:kern w:val="2"/>
                <w:sz w:val="24"/>
                <w:szCs w:val="24"/>
              </w:rPr>
              <w:t>(Ryan Thompson MD)</w:t>
            </w:r>
          </w:p>
          <w:p w14:paraId="2B12FF30" w14:textId="77777777" w:rsidR="000C4C45" w:rsidRPr="00BE60B3" w:rsidRDefault="000C4C45" w:rsidP="00AD572A">
            <w:pPr>
              <w:pStyle w:val="ListParagraph"/>
              <w:numPr>
                <w:ilvl w:val="0"/>
                <w:numId w:val="7"/>
              </w:numPr>
              <w:spacing w:line="100" w:lineRule="atLeast"/>
              <w:rPr>
                <w:rFonts w:ascii="Times New Roman" w:hAnsi="Times New Roman"/>
                <w:kern w:val="2"/>
                <w:sz w:val="24"/>
                <w:szCs w:val="24"/>
              </w:rPr>
            </w:pPr>
            <w:r w:rsidRPr="00BE60B3">
              <w:rPr>
                <w:rFonts w:ascii="Times New Roman" w:hAnsi="Times New Roman"/>
                <w:kern w:val="2"/>
                <w:sz w:val="24"/>
                <w:szCs w:val="24"/>
              </w:rPr>
              <w:t>Partners Mobile Observation Unit</w:t>
            </w:r>
          </w:p>
          <w:p w14:paraId="6C3658CA" w14:textId="77777777" w:rsidR="000C4C45" w:rsidRPr="00BE60B3" w:rsidRDefault="000C4C45" w:rsidP="00AD572A">
            <w:pPr>
              <w:pStyle w:val="ListParagraph"/>
              <w:numPr>
                <w:ilvl w:val="0"/>
                <w:numId w:val="7"/>
              </w:numPr>
              <w:spacing w:line="100" w:lineRule="atLeast"/>
              <w:rPr>
                <w:rFonts w:ascii="Times New Roman" w:hAnsi="Times New Roman"/>
                <w:kern w:val="2"/>
                <w:sz w:val="24"/>
                <w:szCs w:val="24"/>
              </w:rPr>
            </w:pPr>
            <w:r w:rsidRPr="00BE60B3">
              <w:rPr>
                <w:rFonts w:ascii="Times New Roman" w:hAnsi="Times New Roman"/>
                <w:kern w:val="2"/>
                <w:sz w:val="24"/>
                <w:szCs w:val="24"/>
              </w:rPr>
              <w:t>COVID Mobile Response Program</w:t>
            </w:r>
          </w:p>
          <w:p w14:paraId="13E8D568" w14:textId="77777777" w:rsidR="000C4C45" w:rsidRPr="00BE60B3" w:rsidRDefault="000C4C45" w:rsidP="00AD572A">
            <w:pPr>
              <w:pStyle w:val="ListParagraph"/>
              <w:numPr>
                <w:ilvl w:val="0"/>
                <w:numId w:val="7"/>
              </w:numPr>
              <w:spacing w:line="100" w:lineRule="atLeast"/>
              <w:rPr>
                <w:rFonts w:ascii="Times New Roman" w:hAnsi="Times New Roman"/>
                <w:kern w:val="2"/>
                <w:sz w:val="24"/>
                <w:szCs w:val="24"/>
              </w:rPr>
            </w:pPr>
            <w:r w:rsidRPr="00BE60B3">
              <w:rPr>
                <w:rFonts w:ascii="Times New Roman" w:hAnsi="Times New Roman"/>
                <w:kern w:val="2"/>
                <w:sz w:val="24"/>
                <w:szCs w:val="24"/>
              </w:rPr>
              <w:t>EMS in home COVID testing</w:t>
            </w:r>
          </w:p>
          <w:p w14:paraId="3F3F0A4E" w14:textId="77777777" w:rsidR="000C4C45" w:rsidRPr="00BE60B3" w:rsidRDefault="000C4C45" w:rsidP="00AD572A">
            <w:pPr>
              <w:pStyle w:val="ListParagraph"/>
              <w:numPr>
                <w:ilvl w:val="0"/>
                <w:numId w:val="7"/>
              </w:numPr>
              <w:spacing w:line="100" w:lineRule="atLeast"/>
              <w:rPr>
                <w:rFonts w:ascii="Times New Roman" w:hAnsi="Times New Roman"/>
                <w:kern w:val="2"/>
                <w:sz w:val="24"/>
                <w:szCs w:val="24"/>
              </w:rPr>
            </w:pPr>
            <w:r w:rsidRPr="00BE60B3">
              <w:rPr>
                <w:rFonts w:ascii="Times New Roman" w:hAnsi="Times New Roman"/>
                <w:kern w:val="2"/>
                <w:sz w:val="24"/>
                <w:szCs w:val="24"/>
              </w:rPr>
              <w:t>Partners Home Based Palliative Care</w:t>
            </w:r>
          </w:p>
          <w:p w14:paraId="345B3AB0" w14:textId="77777777" w:rsidR="000C4C45" w:rsidRPr="00BE60B3" w:rsidRDefault="00BE60B3" w:rsidP="00AD572A">
            <w:pPr>
              <w:pStyle w:val="ListParagraph"/>
              <w:numPr>
                <w:ilvl w:val="0"/>
                <w:numId w:val="7"/>
              </w:numPr>
              <w:spacing w:line="100" w:lineRule="atLeast"/>
              <w:rPr>
                <w:rFonts w:ascii="Times New Roman" w:hAnsi="Times New Roman"/>
                <w:kern w:val="2"/>
                <w:sz w:val="24"/>
                <w:szCs w:val="24"/>
              </w:rPr>
            </w:pPr>
            <w:r w:rsidRPr="00BE60B3">
              <w:rPr>
                <w:rFonts w:ascii="Times New Roman" w:hAnsi="Times New Roman"/>
                <w:kern w:val="2"/>
                <w:sz w:val="24"/>
                <w:szCs w:val="24"/>
              </w:rPr>
              <w:t xml:space="preserve">Partners Home Health </w:t>
            </w:r>
          </w:p>
          <w:p w14:paraId="6428F0D9" w14:textId="32DB15B4" w:rsidR="00BE60B3" w:rsidRPr="00BE60B3" w:rsidRDefault="00BE60B3" w:rsidP="00AD572A">
            <w:pPr>
              <w:pStyle w:val="ListParagraph"/>
              <w:numPr>
                <w:ilvl w:val="0"/>
                <w:numId w:val="7"/>
              </w:numPr>
              <w:spacing w:line="100" w:lineRule="atLeast"/>
              <w:rPr>
                <w:rFonts w:ascii="Times New Roman" w:hAnsi="Times New Roman"/>
                <w:kern w:val="2"/>
                <w:sz w:val="24"/>
                <w:szCs w:val="24"/>
              </w:rPr>
            </w:pPr>
            <w:r w:rsidRPr="00BE60B3">
              <w:rPr>
                <w:rFonts w:ascii="Times New Roman" w:hAnsi="Times New Roman"/>
                <w:kern w:val="2"/>
                <w:sz w:val="24"/>
                <w:szCs w:val="24"/>
              </w:rPr>
              <w:t>MGH Infusion Resource Center (IRC) &amp; New England Life Care (NELC)</w:t>
            </w:r>
          </w:p>
          <w:p w14:paraId="1A6FFAAD" w14:textId="77777777" w:rsidR="00BE60B3" w:rsidRPr="00BE60B3" w:rsidRDefault="00BE60B3" w:rsidP="00BE60B3">
            <w:pPr>
              <w:pStyle w:val="ListParagraph"/>
              <w:numPr>
                <w:ilvl w:val="0"/>
                <w:numId w:val="7"/>
              </w:numPr>
              <w:spacing w:line="100" w:lineRule="atLeast"/>
              <w:rPr>
                <w:rFonts w:ascii="Times New Roman" w:hAnsi="Times New Roman"/>
                <w:kern w:val="2"/>
                <w:sz w:val="24"/>
                <w:szCs w:val="24"/>
              </w:rPr>
            </w:pPr>
            <w:r w:rsidRPr="00BE60B3">
              <w:rPr>
                <w:rFonts w:ascii="Times New Roman" w:hAnsi="Times New Roman"/>
                <w:kern w:val="2"/>
                <w:sz w:val="24"/>
                <w:szCs w:val="24"/>
              </w:rPr>
              <w:t>Home IV Antibiotics- Outpatient Parenteral Antimicrobial Therapies (OPAT)</w:t>
            </w:r>
          </w:p>
          <w:p w14:paraId="7D127E87" w14:textId="103262A7" w:rsidR="00BE60B3" w:rsidRPr="00BE60B3" w:rsidRDefault="00BE60B3" w:rsidP="00BE60B3">
            <w:pPr>
              <w:spacing w:line="100" w:lineRule="atLeast"/>
              <w:rPr>
                <w:rFonts w:cs="Times New Roman"/>
                <w:kern w:val="2"/>
              </w:rPr>
            </w:pPr>
            <w:r w:rsidRPr="00BE60B3">
              <w:rPr>
                <w:rFonts w:cs="Times New Roman"/>
                <w:kern w:val="2"/>
              </w:rPr>
              <w:t>For questions &amp; consultation around the appropriate pathway or program, page the Alternative Pathways Navigator (29694).</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14:paraId="498CFF5F" w14:textId="5EB58238" w:rsidR="006B2CD0" w:rsidRPr="00BE60B3" w:rsidRDefault="00AD572A" w:rsidP="00D25626">
            <w:pPr>
              <w:spacing w:line="100" w:lineRule="atLeast"/>
              <w:rPr>
                <w:rFonts w:cs="Times New Roman"/>
                <w:kern w:val="2"/>
              </w:rPr>
            </w:pPr>
            <w:r w:rsidRPr="00BE60B3">
              <w:rPr>
                <w:rFonts w:cs="Times New Roman"/>
                <w:kern w:val="2"/>
              </w:rPr>
              <w:t>Please see the attached PowerPoint presentation.</w:t>
            </w:r>
          </w:p>
        </w:tc>
      </w:tr>
      <w:tr w:rsidR="009E0790" w:rsidRPr="00BE60B3" w14:paraId="4503E350" w14:textId="77777777" w:rsidTr="00532570">
        <w:trPr>
          <w:trHeight w:val="327"/>
        </w:trPr>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44AAD67" w14:textId="77777777" w:rsidR="009E0790" w:rsidRPr="00BE60B3" w:rsidRDefault="009E0790" w:rsidP="006C0579">
            <w:pPr>
              <w:spacing w:line="100" w:lineRule="atLeast"/>
              <w:rPr>
                <w:rFonts w:cs="Times New Roman"/>
                <w:kern w:val="2"/>
              </w:rPr>
            </w:pPr>
            <w:r w:rsidRPr="00BE60B3">
              <w:rPr>
                <w:rFonts w:cs="Times New Roman"/>
                <w:kern w:val="2"/>
              </w:rPr>
              <w:t>Check-in</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3427995D" w14:textId="019357A6" w:rsidR="009E0790" w:rsidRPr="00BE60B3" w:rsidRDefault="00BE60B3" w:rsidP="006C0579">
            <w:pPr>
              <w:spacing w:line="100" w:lineRule="atLeast"/>
              <w:rPr>
                <w:rFonts w:cs="Times New Roman"/>
                <w:kern w:val="2"/>
              </w:rPr>
            </w:pPr>
            <w:r w:rsidRPr="00BE60B3">
              <w:rPr>
                <w:rFonts w:cs="Times New Roman"/>
                <w:kern w:val="2"/>
              </w:rPr>
              <w:t xml:space="preserve">Liz Mover asked for thoughts for future ARN meeting topics. Possible topic: Police &amp; Security on searching patient belongings for contraband. </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14:paraId="3FC2296B" w14:textId="5519DB9E" w:rsidR="009E0790" w:rsidRPr="00BE60B3" w:rsidRDefault="00AD572A" w:rsidP="006C0579">
            <w:pPr>
              <w:spacing w:line="100" w:lineRule="atLeast"/>
              <w:rPr>
                <w:rFonts w:cs="Times New Roman"/>
                <w:kern w:val="2"/>
              </w:rPr>
            </w:pPr>
            <w:r w:rsidRPr="00BE60B3">
              <w:rPr>
                <w:rFonts w:cs="Times New Roman"/>
                <w:kern w:val="2"/>
              </w:rPr>
              <w:t xml:space="preserve">Reach out to ARN Co-chairs with suggestions for topics for future meetings. </w:t>
            </w:r>
          </w:p>
          <w:p w14:paraId="4BCC452D" w14:textId="77777777" w:rsidR="003F6DB8" w:rsidRPr="00BE60B3" w:rsidRDefault="003F6DB8" w:rsidP="006C0579">
            <w:pPr>
              <w:spacing w:line="100" w:lineRule="atLeast"/>
              <w:rPr>
                <w:rFonts w:cs="Times New Roman"/>
                <w:kern w:val="2"/>
              </w:rPr>
            </w:pPr>
          </w:p>
          <w:p w14:paraId="6E336703" w14:textId="3C82A492" w:rsidR="003F6DB8" w:rsidRPr="00BE60B3" w:rsidRDefault="003F6DB8" w:rsidP="006C0579">
            <w:pPr>
              <w:spacing w:line="100" w:lineRule="atLeast"/>
              <w:rPr>
                <w:rFonts w:cs="Times New Roman"/>
                <w:kern w:val="2"/>
              </w:rPr>
            </w:pPr>
          </w:p>
        </w:tc>
      </w:tr>
    </w:tbl>
    <w:p w14:paraId="2A41FC6F" w14:textId="2C193346" w:rsidR="00167702" w:rsidRPr="00BE60B3" w:rsidRDefault="00167702">
      <w:pPr>
        <w:rPr>
          <w:rFonts w:cs="Times New Roman"/>
        </w:rPr>
      </w:pPr>
    </w:p>
    <w:sectPr w:rsidR="00167702" w:rsidRPr="00BE6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453D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9120248"/>
    <w:multiLevelType w:val="hybridMultilevel"/>
    <w:tmpl w:val="7D82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6739B"/>
    <w:multiLevelType w:val="hybridMultilevel"/>
    <w:tmpl w:val="B2F26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DB05DF"/>
    <w:multiLevelType w:val="hybridMultilevel"/>
    <w:tmpl w:val="D340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1C4E14"/>
    <w:multiLevelType w:val="hybridMultilevel"/>
    <w:tmpl w:val="8FB6B5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3D6E16"/>
    <w:multiLevelType w:val="hybridMultilevel"/>
    <w:tmpl w:val="DDACC8E6"/>
    <w:lvl w:ilvl="0" w:tplc="D8B42A5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790"/>
    <w:rsid w:val="000C4C45"/>
    <w:rsid w:val="00167702"/>
    <w:rsid w:val="002202CB"/>
    <w:rsid w:val="003026CD"/>
    <w:rsid w:val="003872FF"/>
    <w:rsid w:val="003B7320"/>
    <w:rsid w:val="003F6DB8"/>
    <w:rsid w:val="00406FC4"/>
    <w:rsid w:val="004F595B"/>
    <w:rsid w:val="00532570"/>
    <w:rsid w:val="00562CB3"/>
    <w:rsid w:val="006222D3"/>
    <w:rsid w:val="00693C93"/>
    <w:rsid w:val="006B2CD0"/>
    <w:rsid w:val="006C15FF"/>
    <w:rsid w:val="00704CEA"/>
    <w:rsid w:val="00874200"/>
    <w:rsid w:val="00932A7F"/>
    <w:rsid w:val="00937A24"/>
    <w:rsid w:val="009B1E7A"/>
    <w:rsid w:val="009E0790"/>
    <w:rsid w:val="00AB4F84"/>
    <w:rsid w:val="00AD572A"/>
    <w:rsid w:val="00BD2673"/>
    <w:rsid w:val="00BE60B3"/>
    <w:rsid w:val="00C8218D"/>
    <w:rsid w:val="00CE7BED"/>
    <w:rsid w:val="00D0051C"/>
    <w:rsid w:val="00D25626"/>
    <w:rsid w:val="00F54498"/>
    <w:rsid w:val="00F7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D127"/>
  <w15:chartTrackingRefBased/>
  <w15:docId w15:val="{6B3AB3B0-C7CB-4381-BD24-BE1C339C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0790"/>
    <w:pPr>
      <w:widowControl w:val="0"/>
      <w:suppressAutoHyphens/>
      <w:spacing w:after="0" w:line="240" w:lineRule="auto"/>
    </w:pPr>
    <w:rPr>
      <w:rFonts w:ascii="Times New Roman" w:eastAsia="Arial Unicode MS" w:hAnsi="Times New Roman" w:cs="Tahoma"/>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790"/>
    <w:rPr>
      <w:color w:val="0563C1" w:themeColor="hyperlink"/>
      <w:u w:val="single"/>
    </w:rPr>
  </w:style>
  <w:style w:type="paragraph" w:styleId="NormalWeb">
    <w:name w:val="Normal (Web)"/>
    <w:basedOn w:val="Normal"/>
    <w:uiPriority w:val="99"/>
    <w:semiHidden/>
    <w:unhideWhenUsed/>
    <w:rsid w:val="00693C93"/>
    <w:pPr>
      <w:widowControl/>
      <w:suppressAutoHyphens w:val="0"/>
      <w:spacing w:before="100" w:beforeAutospacing="1" w:after="100" w:afterAutospacing="1"/>
    </w:pPr>
    <w:rPr>
      <w:rFonts w:ascii="Calibri" w:eastAsiaTheme="minorHAnsi" w:hAnsi="Calibri" w:cs="Times New Roman"/>
      <w:kern w:val="0"/>
      <w:sz w:val="22"/>
      <w:szCs w:val="22"/>
      <w:lang w:eastAsia="en-US" w:bidi="ar-SA"/>
    </w:rPr>
  </w:style>
  <w:style w:type="paragraph" w:styleId="ListParagraph">
    <w:name w:val="List Paragraph"/>
    <w:basedOn w:val="Normal"/>
    <w:uiPriority w:val="34"/>
    <w:qFormat/>
    <w:rsid w:val="00693C93"/>
    <w:pPr>
      <w:widowControl/>
      <w:suppressAutoHyphens w:val="0"/>
      <w:ind w:left="720"/>
    </w:pPr>
    <w:rPr>
      <w:rFonts w:ascii="Calibri" w:eastAsiaTheme="minorHAnsi"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35C3F8B8433A4D83C55D08645D476F" ma:contentTypeVersion="7" ma:contentTypeDescription="Create a new document." ma:contentTypeScope="" ma:versionID="a7db0178fd772ee48dc66d1185bed54c">
  <xsd:schema xmlns:xsd="http://www.w3.org/2001/XMLSchema" xmlns:xs="http://www.w3.org/2001/XMLSchema" xmlns:p="http://schemas.microsoft.com/office/2006/metadata/properties" xmlns:ns3="6d9940e8-30f1-4639-9b15-2e0ec58c85d9" xmlns:ns4="b39a5e23-c900-4a9f-961b-c8cbfc6c2467" targetNamespace="http://schemas.microsoft.com/office/2006/metadata/properties" ma:root="true" ma:fieldsID="2af2333402d488f43e2b77ad8499a8d1" ns3:_="" ns4:_="">
    <xsd:import namespace="6d9940e8-30f1-4639-9b15-2e0ec58c85d9"/>
    <xsd:import namespace="b39a5e23-c900-4a9f-961b-c8cbfc6c24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940e8-30f1-4639-9b15-2e0ec58c85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a5e23-c900-4a9f-961b-c8cbfc6c24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E151D-96AF-43E9-9C15-C335D1F9A2A3}">
  <ds:schemaRefs>
    <ds:schemaRef ds:uri="http://schemas.microsoft.com/sharepoint/v3/contenttype/forms"/>
  </ds:schemaRefs>
</ds:datastoreItem>
</file>

<file path=customXml/itemProps2.xml><?xml version="1.0" encoding="utf-8"?>
<ds:datastoreItem xmlns:ds="http://schemas.openxmlformats.org/officeDocument/2006/customXml" ds:itemID="{EE08A9C4-56EA-4BB4-A537-C80C2E94DE64}">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6d9940e8-30f1-4639-9b15-2e0ec58c85d9"/>
    <ds:schemaRef ds:uri="http://schemas.microsoft.com/office/2006/documentManagement/types"/>
    <ds:schemaRef ds:uri="http://schemas.microsoft.com/office/2006/metadata/properties"/>
    <ds:schemaRef ds:uri="b39a5e23-c900-4a9f-961b-c8cbfc6c2467"/>
    <ds:schemaRef ds:uri="http://www.w3.org/XML/1998/namespace"/>
  </ds:schemaRefs>
</ds:datastoreItem>
</file>

<file path=customXml/itemProps3.xml><?xml version="1.0" encoding="utf-8"?>
<ds:datastoreItem xmlns:ds="http://schemas.openxmlformats.org/officeDocument/2006/customXml" ds:itemID="{6AD62C4C-561E-4494-B1B1-4924EEA60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940e8-30f1-4639-9b15-2e0ec58c85d9"/>
    <ds:schemaRef ds:uri="b39a5e23-c900-4a9f-961b-c8cbfc6c2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Salgueiro, Danielle,R.N.</dc:creator>
  <cp:keywords/>
  <dc:description/>
  <cp:lastModifiedBy>Mover, Elizabeth Ann,R.N.</cp:lastModifiedBy>
  <cp:revision>7</cp:revision>
  <dcterms:created xsi:type="dcterms:W3CDTF">2021-02-04T16:16:00Z</dcterms:created>
  <dcterms:modified xsi:type="dcterms:W3CDTF">2021-02-04T21:54:00Z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0x0101005935C3F8B8433A4D83C55D08645D476F</vt:lpwstr>
  </property>
</Properties>
</file>